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/>
        <w:jc w:val="center"/>
        <w:textAlignment w:val="auto"/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44"/>
          <w:szCs w:val="44"/>
          <w:lang w:val="en-US" w:eastAsia="zh-CN"/>
        </w:rPr>
        <w:t>“</w:t>
      </w:r>
      <w:r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铸牢中华民族共同体意识 建设伟大祖国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color w:val="auto"/>
          <w:sz w:val="44"/>
          <w:szCs w:val="44"/>
          <w:lang w:val="en-US" w:eastAsia="zh-CN"/>
        </w:rPr>
        <w:t>建设美丽家乡</w:t>
      </w:r>
      <w:r>
        <w:rPr>
          <w:rFonts w:hint="eastAsia" w:ascii="Times New Roman" w:hAnsi="Times New Roman" w:cs="Times New Roman"/>
          <w:b/>
          <w:color w:val="auto"/>
          <w:sz w:val="44"/>
          <w:szCs w:val="44"/>
          <w:lang w:val="en-US" w:eastAsia="zh-CN"/>
        </w:rPr>
        <w:t>”主题</w:t>
      </w:r>
      <w:r>
        <w:rPr>
          <w:rFonts w:hint="default" w:ascii="Times New Roman" w:hAnsi="Times New Roman" w:cs="Times New Roman"/>
          <w:b/>
          <w:color w:val="auto"/>
          <w:sz w:val="44"/>
          <w:szCs w:val="44"/>
          <w:lang w:val="en-US" w:eastAsia="zh-CN"/>
        </w:rPr>
        <w:t>演讲比赛评分表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44"/>
          <w:szCs w:val="44"/>
          <w:lang w:val="en-US" w:eastAsia="zh-CN"/>
        </w:rPr>
        <w:t>（满分100分）</w:t>
      </w:r>
    </w:p>
    <w:bookmarkEnd w:id="0"/>
    <w:p>
      <w:pPr>
        <w:widowControl/>
        <w:wordWrap w:val="0"/>
        <w:spacing w:line="270" w:lineRule="atLeast"/>
        <w:jc w:val="left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>   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2"/>
          <w:szCs w:val="32"/>
        </w:rPr>
        <w:t>号选手</w:t>
      </w:r>
    </w:p>
    <w:tbl>
      <w:tblPr>
        <w:tblStyle w:val="3"/>
        <w:tblW w:w="9030" w:type="dxa"/>
        <w:tblCellSpacing w:w="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6784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tblCellSpacing w:w="0" w:type="dxa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  <w:tblCellSpacing w:w="0" w:type="dxa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演讲内容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思想内容能紧紧围绕主题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观点正确、鲜明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见解独到，内容充实具体，生动感人。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讲稿结构严谨，构思巧妙，引人入胜。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文字简练流畅，具有较强的思想性。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tblCellSpacing w:w="0" w:type="dxa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语言表达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演讲者语言规范，吐字清晰，声音洪亮圆润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演讲表达准确、流畅、自然。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语言技巧处理得当，语速恰当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语气、语调、音量、节奏张弛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有度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，能熟练表达所演讲的内容。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tblCellSpacing w:w="0" w:type="dxa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形象风度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6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演讲者精神饱满，能较好地运用姿态、动作、手势、表情，表达对演讲稿的理解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演讲者着装朴素端庄大方，举止自然得体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有风度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富有艺术感染力。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color w:val="auto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OWMwNTRiNGFmZTgzNGViYzQzN2RjZjAwNmVhYmYifQ=="/>
  </w:docVars>
  <w:rsids>
    <w:rsidRoot w:val="61E93ABD"/>
    <w:rsid w:val="61E9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2024-03-18T02:47:00Z</dcterms:created>
  <dc:creator>2018.01.20</dc:creator>
  <cp:lastModifiedBy>2018.01.20</cp:lastModifiedBy>
  <dcterms:modified xsi:type="dcterms:W3CDTF">2024-03-18T03:07:58Z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FF35E9907F024834B59DD85E5C4839FD_11</vt:lpwstr>
  </property>
</Properties>
</file>